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72" w:rsidRPr="0022660F" w:rsidRDefault="002D1374" w:rsidP="002D1374">
      <w:pPr>
        <w:spacing w:after="0"/>
        <w:jc w:val="center"/>
        <w:rPr>
          <w:rFonts w:ascii="Arial" w:hAnsi="Arial" w:cs="Arial"/>
          <w:b/>
          <w:sz w:val="24"/>
          <w:szCs w:val="24"/>
        </w:rPr>
      </w:pPr>
      <w:r w:rsidRPr="0022660F">
        <w:rPr>
          <w:rFonts w:ascii="Arial" w:hAnsi="Arial" w:cs="Arial"/>
          <w:b/>
          <w:sz w:val="24"/>
          <w:szCs w:val="24"/>
        </w:rPr>
        <w:t>Autopsy Analysis of a Character</w:t>
      </w:r>
    </w:p>
    <w:p w:rsidR="002D1374" w:rsidRDefault="002D1374" w:rsidP="002D1374">
      <w:pPr>
        <w:spacing w:after="0"/>
        <w:jc w:val="center"/>
        <w:rPr>
          <w:rFonts w:ascii="Arial" w:hAnsi="Arial" w:cs="Arial"/>
          <w:sz w:val="24"/>
          <w:szCs w:val="24"/>
        </w:rPr>
      </w:pPr>
    </w:p>
    <w:p w:rsidR="00E96444" w:rsidRPr="0022660F" w:rsidRDefault="003A77AE" w:rsidP="002D1374">
      <w:pPr>
        <w:spacing w:after="0"/>
        <w:rPr>
          <w:rFonts w:ascii="Arial" w:hAnsi="Arial" w:cs="Arial"/>
          <w:sz w:val="20"/>
          <w:szCs w:val="24"/>
        </w:rPr>
      </w:pPr>
      <w:r w:rsidRPr="0022660F">
        <w:rPr>
          <w:rFonts w:ascii="Arial" w:hAnsi="Arial" w:cs="Arial"/>
          <w:sz w:val="20"/>
          <w:szCs w:val="24"/>
        </w:rPr>
        <w:t>Use</w:t>
      </w:r>
      <w:r w:rsidR="00E96444" w:rsidRPr="0022660F">
        <w:rPr>
          <w:rFonts w:ascii="Arial" w:hAnsi="Arial" w:cs="Arial"/>
          <w:sz w:val="20"/>
          <w:szCs w:val="24"/>
        </w:rPr>
        <w:t xml:space="preserve"> the body outline on the next page </w:t>
      </w:r>
      <w:r w:rsidRPr="0022660F">
        <w:rPr>
          <w:rFonts w:ascii="Arial" w:hAnsi="Arial" w:cs="Arial"/>
          <w:sz w:val="20"/>
          <w:szCs w:val="24"/>
        </w:rPr>
        <w:t xml:space="preserve">to </w:t>
      </w:r>
      <w:r w:rsidR="0022660F" w:rsidRPr="0022660F">
        <w:rPr>
          <w:rFonts w:ascii="Arial" w:hAnsi="Arial" w:cs="Arial"/>
          <w:sz w:val="20"/>
          <w:szCs w:val="24"/>
        </w:rPr>
        <w:t>plan</w:t>
      </w:r>
      <w:r w:rsidRPr="0022660F">
        <w:rPr>
          <w:rFonts w:ascii="Arial" w:hAnsi="Arial" w:cs="Arial"/>
          <w:sz w:val="20"/>
          <w:szCs w:val="24"/>
        </w:rPr>
        <w:t xml:space="preserve"> your autopsy of a character from our selection.</w:t>
      </w:r>
      <w:r w:rsidR="0022660F" w:rsidRPr="0022660F">
        <w:rPr>
          <w:rFonts w:ascii="Arial" w:hAnsi="Arial" w:cs="Arial"/>
          <w:sz w:val="20"/>
          <w:szCs w:val="24"/>
        </w:rPr>
        <w:t xml:space="preserve"> Respond to the questions for the body parts on notebook paper. You may type them for the final project. </w:t>
      </w:r>
      <w:r w:rsidRPr="0022660F">
        <w:rPr>
          <w:rFonts w:ascii="Arial" w:hAnsi="Arial" w:cs="Arial"/>
          <w:sz w:val="20"/>
          <w:szCs w:val="24"/>
        </w:rPr>
        <w:t xml:space="preserve"> For the final version,</w:t>
      </w:r>
      <w:r w:rsidR="00E96444" w:rsidRPr="0022660F">
        <w:rPr>
          <w:rFonts w:ascii="Arial" w:hAnsi="Arial" w:cs="Arial"/>
          <w:sz w:val="20"/>
          <w:szCs w:val="24"/>
        </w:rPr>
        <w:t xml:space="preserve"> ou</w:t>
      </w:r>
      <w:r w:rsidRPr="0022660F">
        <w:rPr>
          <w:rFonts w:ascii="Arial" w:hAnsi="Arial" w:cs="Arial"/>
          <w:sz w:val="20"/>
          <w:szCs w:val="24"/>
        </w:rPr>
        <w:t xml:space="preserve">tline </w:t>
      </w:r>
      <w:r w:rsidR="00E96444" w:rsidRPr="0022660F">
        <w:rPr>
          <w:rFonts w:ascii="Arial" w:hAnsi="Arial" w:cs="Arial"/>
          <w:sz w:val="20"/>
          <w:szCs w:val="24"/>
        </w:rPr>
        <w:t>the body of a classmate, complete the autopsy of a major character from your novel and include the information list below the instructions. Be sure to provide textual evidence for each portion. You are not limited to drawing the character’s autopsy; you may be VERY creative!</w:t>
      </w:r>
    </w:p>
    <w:p w:rsidR="00E96444" w:rsidRDefault="00E96444" w:rsidP="002D1374">
      <w:pPr>
        <w:spacing w:after="0"/>
        <w:rPr>
          <w:rFonts w:ascii="Arial" w:hAnsi="Arial" w:cs="Arial"/>
          <w:sz w:val="24"/>
          <w:szCs w:val="24"/>
        </w:rPr>
      </w:pPr>
    </w:p>
    <w:p w:rsidR="00E96444" w:rsidRDefault="00E96444" w:rsidP="002D1374">
      <w:pPr>
        <w:spacing w:after="0"/>
        <w:rPr>
          <w:rFonts w:ascii="Arial" w:hAnsi="Arial" w:cs="Arial"/>
          <w:sz w:val="24"/>
          <w:szCs w:val="24"/>
        </w:rPr>
      </w:pPr>
      <w:r w:rsidRPr="0022660F">
        <w:rPr>
          <w:rFonts w:ascii="Arial" w:hAnsi="Arial" w:cs="Arial"/>
          <w:b/>
          <w:sz w:val="24"/>
          <w:szCs w:val="24"/>
        </w:rPr>
        <w:t>Body Parts and Purpose</w:t>
      </w:r>
      <w:r>
        <w:rPr>
          <w:rFonts w:ascii="Arial" w:hAnsi="Arial" w:cs="Arial"/>
          <w:sz w:val="24"/>
          <w:szCs w:val="24"/>
        </w:rPr>
        <w:t>—Do</w:t>
      </w:r>
      <w:r w:rsidR="00263539">
        <w:rPr>
          <w:rFonts w:ascii="Arial" w:hAnsi="Arial" w:cs="Arial"/>
          <w:sz w:val="24"/>
          <w:szCs w:val="24"/>
        </w:rPr>
        <w:t xml:space="preserve"> NOT</w:t>
      </w:r>
      <w:r>
        <w:rPr>
          <w:rFonts w:ascii="Arial" w:hAnsi="Arial" w:cs="Arial"/>
          <w:sz w:val="24"/>
          <w:szCs w:val="24"/>
        </w:rPr>
        <w:t xml:space="preserve"> forget the textual evidence!!</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Head</w:t>
      </w:r>
      <w:r w:rsidR="00263539">
        <w:rPr>
          <w:rFonts w:ascii="Arial" w:hAnsi="Arial" w:cs="Arial"/>
          <w:sz w:val="24"/>
          <w:szCs w:val="24"/>
        </w:rPr>
        <w:t>—intellectual side of the character—book smarts, street smarts, survival instincts, etc.</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are the dreams or aspirations of the character?</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are the philosophies or ideas of the character?</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are the moral beliefs of the character?</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Eyes</w:t>
      </w:r>
      <w:r w:rsidR="00263539">
        <w:rPr>
          <w:rFonts w:ascii="Arial" w:hAnsi="Arial" w:cs="Arial"/>
          <w:sz w:val="24"/>
          <w:szCs w:val="24"/>
        </w:rPr>
        <w:t>—seeing the conflicts, settings, other characters, events through the eyes of the character</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are the events witnessed by the character that had an effect?</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How was the character affected by those events?</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Ears</w:t>
      </w:r>
      <w:r w:rsidR="00263539">
        <w:rPr>
          <w:rFonts w:ascii="Arial" w:hAnsi="Arial" w:cs="Arial"/>
          <w:sz w:val="24"/>
          <w:szCs w:val="24"/>
        </w:rPr>
        <w:t>—hearing the relationships, conflicts, events though the ears of the character</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impact did the words of other characters have on the character?</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How did these words affect the character?</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Nose</w:t>
      </w:r>
      <w:r w:rsidR="00263539">
        <w:rPr>
          <w:rFonts w:ascii="Arial" w:hAnsi="Arial" w:cs="Arial"/>
          <w:sz w:val="24"/>
          <w:szCs w:val="24"/>
        </w:rPr>
        <w:t>—</w:t>
      </w:r>
      <w:r w:rsidR="003577CB">
        <w:rPr>
          <w:rFonts w:ascii="Arial" w:hAnsi="Arial" w:cs="Arial"/>
          <w:sz w:val="24"/>
          <w:szCs w:val="24"/>
        </w:rPr>
        <w:t>nosing into other characters’ business</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events or situations did the character make his or her business?</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How did this act affect the relationship with the other character?</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Mouth</w:t>
      </w:r>
      <w:r w:rsidR="00263539">
        <w:rPr>
          <w:rFonts w:ascii="Arial" w:hAnsi="Arial" w:cs="Arial"/>
          <w:sz w:val="24"/>
          <w:szCs w:val="24"/>
        </w:rPr>
        <w:t>—communication with himself/herself and other characters</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beliefs does the character share with others?</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arguments or debates did the character engage with another character? For what purpose?</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song, poem, or shape symbolizes the character’s philosophy of life? (use your archetype notes in the literary term glossary)</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Arms</w:t>
      </w:r>
      <w:r w:rsidR="00263539">
        <w:rPr>
          <w:rFonts w:ascii="Arial" w:hAnsi="Arial" w:cs="Arial"/>
          <w:sz w:val="24"/>
          <w:szCs w:val="24"/>
        </w:rPr>
        <w:t>—working for himself/herself or others</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is the character’s work ethic?</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Why does the character have this belief about work?</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Hands</w:t>
      </w:r>
      <w:r w:rsidR="00263539">
        <w:rPr>
          <w:rFonts w:ascii="Arial" w:hAnsi="Arial" w:cs="Arial"/>
          <w:sz w:val="24"/>
          <w:szCs w:val="24"/>
        </w:rPr>
        <w:t>—practical side of the character (thoughtful choices)</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 conflicts does the character engage in?</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Why do these conflicts influence the characters?</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Heart</w:t>
      </w:r>
      <w:r w:rsidR="00263539">
        <w:rPr>
          <w:rFonts w:ascii="Arial" w:hAnsi="Arial" w:cs="Arial"/>
          <w:sz w:val="24"/>
          <w:szCs w:val="24"/>
        </w:rPr>
        <w:t>—emotional side of the character (emotional reactions to other characters, conflicts, events)</w:t>
      </w:r>
    </w:p>
    <w:p w:rsidR="00263539"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What/who does the character love? Why?</w:t>
      </w:r>
    </w:p>
    <w:p w:rsidR="003577CB" w:rsidRP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What/who does the character hate? Why?</w:t>
      </w:r>
    </w:p>
    <w:p w:rsidR="003577CB" w:rsidRDefault="003577CB" w:rsidP="003577CB">
      <w:pPr>
        <w:pStyle w:val="ListParagraph"/>
        <w:numPr>
          <w:ilvl w:val="1"/>
          <w:numId w:val="1"/>
        </w:numPr>
        <w:spacing w:after="0"/>
        <w:rPr>
          <w:rFonts w:ascii="Arial" w:hAnsi="Arial" w:cs="Arial"/>
          <w:sz w:val="20"/>
          <w:szCs w:val="24"/>
        </w:rPr>
      </w:pPr>
      <w:r w:rsidRPr="003577CB">
        <w:rPr>
          <w:rFonts w:ascii="Arial" w:hAnsi="Arial" w:cs="Arial"/>
          <w:sz w:val="20"/>
          <w:szCs w:val="24"/>
        </w:rPr>
        <w:t>What/who does the character long for? Why?</w:t>
      </w:r>
    </w:p>
    <w:p w:rsidR="003A77AE" w:rsidRPr="003577CB" w:rsidRDefault="003A77AE" w:rsidP="003577CB">
      <w:pPr>
        <w:pStyle w:val="ListParagraph"/>
        <w:numPr>
          <w:ilvl w:val="1"/>
          <w:numId w:val="1"/>
        </w:numPr>
        <w:spacing w:after="0"/>
        <w:rPr>
          <w:rFonts w:ascii="Arial" w:hAnsi="Arial" w:cs="Arial"/>
          <w:sz w:val="20"/>
          <w:szCs w:val="24"/>
        </w:rPr>
      </w:pPr>
      <w:r>
        <w:rPr>
          <w:rFonts w:ascii="Arial" w:hAnsi="Arial" w:cs="Arial"/>
          <w:sz w:val="20"/>
          <w:szCs w:val="24"/>
        </w:rPr>
        <w:t>Describe the character’s good side.</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Torso</w:t>
      </w:r>
      <w:r w:rsidR="00263539">
        <w:rPr>
          <w:rFonts w:ascii="Arial" w:hAnsi="Arial" w:cs="Arial"/>
          <w:sz w:val="24"/>
          <w:szCs w:val="24"/>
        </w:rPr>
        <w:t>—instinctive side of the character (thoughtless reactions to other characters, conflicts, events)</w:t>
      </w:r>
    </w:p>
    <w:p w:rsidR="00263539"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 xml:space="preserve">What does the character like about </w:t>
      </w:r>
      <w:proofErr w:type="gramStart"/>
      <w:r w:rsidRPr="003A77AE">
        <w:rPr>
          <w:rFonts w:ascii="Arial" w:hAnsi="Arial" w:cs="Arial"/>
          <w:sz w:val="20"/>
          <w:szCs w:val="24"/>
        </w:rPr>
        <w:t>himself</w:t>
      </w:r>
      <w:proofErr w:type="gramEnd"/>
      <w:r w:rsidRPr="003A77AE">
        <w:rPr>
          <w:rFonts w:ascii="Arial" w:hAnsi="Arial" w:cs="Arial"/>
          <w:sz w:val="20"/>
          <w:szCs w:val="24"/>
        </w:rPr>
        <w:t xml:space="preserve"> or herself? Why?</w:t>
      </w:r>
    </w:p>
    <w:p w:rsidR="003A77AE"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 xml:space="preserve">What does the character dislike about </w:t>
      </w:r>
      <w:proofErr w:type="gramStart"/>
      <w:r w:rsidRPr="003A77AE">
        <w:rPr>
          <w:rFonts w:ascii="Arial" w:hAnsi="Arial" w:cs="Arial"/>
          <w:sz w:val="20"/>
          <w:szCs w:val="24"/>
        </w:rPr>
        <w:t>himself</w:t>
      </w:r>
      <w:proofErr w:type="gramEnd"/>
      <w:r w:rsidRPr="003A77AE">
        <w:rPr>
          <w:rFonts w:ascii="Arial" w:hAnsi="Arial" w:cs="Arial"/>
          <w:sz w:val="20"/>
          <w:szCs w:val="24"/>
        </w:rPr>
        <w:t xml:space="preserve"> or herself? Why?</w:t>
      </w:r>
    </w:p>
    <w:p w:rsidR="003A77AE"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What does the character try to hide from others? Why?</w:t>
      </w:r>
    </w:p>
    <w:p w:rsidR="003A77AE"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What things or people bring pain to the character? Why?</w:t>
      </w:r>
    </w:p>
    <w:p w:rsidR="003A77AE"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What or who does the character fear? Why?</w:t>
      </w:r>
    </w:p>
    <w:p w:rsidR="003A77AE" w:rsidRPr="003A77AE" w:rsidRDefault="003A77AE" w:rsidP="003577CB">
      <w:pPr>
        <w:pStyle w:val="ListParagraph"/>
        <w:numPr>
          <w:ilvl w:val="1"/>
          <w:numId w:val="1"/>
        </w:numPr>
        <w:spacing w:after="0"/>
        <w:rPr>
          <w:rFonts w:ascii="Arial" w:hAnsi="Arial" w:cs="Arial"/>
          <w:sz w:val="20"/>
          <w:szCs w:val="24"/>
        </w:rPr>
      </w:pPr>
      <w:r w:rsidRPr="003A77AE">
        <w:rPr>
          <w:rFonts w:ascii="Arial" w:hAnsi="Arial" w:cs="Arial"/>
          <w:sz w:val="20"/>
          <w:szCs w:val="24"/>
        </w:rPr>
        <w:t>Describe the character’s dark side.</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Legs</w:t>
      </w:r>
      <w:r w:rsidR="00263539">
        <w:rPr>
          <w:rFonts w:ascii="Arial" w:hAnsi="Arial" w:cs="Arial"/>
          <w:sz w:val="24"/>
          <w:szCs w:val="24"/>
        </w:rPr>
        <w:t>—playful side of the character (funny or humorous reactions to other characters, conflicts, events)</w:t>
      </w:r>
    </w:p>
    <w:p w:rsidR="00263539"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lastRenderedPageBreak/>
        <w:t>What does the character do for entertainment?</w:t>
      </w:r>
    </w:p>
    <w:p w:rsidR="003A77AE"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t>What are the character’s talents?</w:t>
      </w:r>
    </w:p>
    <w:p w:rsidR="003A77AE"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t>What are the character’s jobs?</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Feet</w:t>
      </w:r>
      <w:r w:rsidR="00263539">
        <w:rPr>
          <w:rFonts w:ascii="Arial" w:hAnsi="Arial" w:cs="Arial"/>
          <w:sz w:val="24"/>
          <w:szCs w:val="24"/>
        </w:rPr>
        <w:t>—the character’s movement (literal and figurative travel)</w:t>
      </w:r>
    </w:p>
    <w:p w:rsidR="00263539"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t>Where has the character been?</w:t>
      </w:r>
    </w:p>
    <w:p w:rsidR="003A77AE"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t>How has the character been affected by these travels?</w:t>
      </w:r>
    </w:p>
    <w:p w:rsidR="00E96444" w:rsidRDefault="00E96444" w:rsidP="00E96444">
      <w:pPr>
        <w:pStyle w:val="ListParagraph"/>
        <w:numPr>
          <w:ilvl w:val="0"/>
          <w:numId w:val="1"/>
        </w:numPr>
        <w:spacing w:after="0"/>
        <w:rPr>
          <w:rFonts w:ascii="Arial" w:hAnsi="Arial" w:cs="Arial"/>
          <w:sz w:val="24"/>
          <w:szCs w:val="24"/>
        </w:rPr>
      </w:pPr>
      <w:r w:rsidRPr="0022660F">
        <w:rPr>
          <w:rFonts w:ascii="Arial" w:hAnsi="Arial" w:cs="Arial"/>
          <w:b/>
          <w:sz w:val="24"/>
          <w:szCs w:val="24"/>
        </w:rPr>
        <w:t>Wings</w:t>
      </w:r>
      <w:r w:rsidR="00263539">
        <w:rPr>
          <w:rFonts w:ascii="Arial" w:hAnsi="Arial" w:cs="Arial"/>
          <w:sz w:val="24"/>
          <w:szCs w:val="24"/>
        </w:rPr>
        <w:t>—the character’s future (prediction based on evidence from the selection)</w:t>
      </w:r>
    </w:p>
    <w:p w:rsidR="00263539" w:rsidRPr="003A77AE" w:rsidRDefault="003A77AE" w:rsidP="003A77AE">
      <w:pPr>
        <w:pStyle w:val="ListParagraph"/>
        <w:numPr>
          <w:ilvl w:val="1"/>
          <w:numId w:val="1"/>
        </w:numPr>
        <w:spacing w:after="0"/>
        <w:rPr>
          <w:rFonts w:ascii="Arial" w:hAnsi="Arial" w:cs="Arial"/>
          <w:sz w:val="20"/>
          <w:szCs w:val="24"/>
        </w:rPr>
      </w:pPr>
      <w:r w:rsidRPr="003A77AE">
        <w:rPr>
          <w:rFonts w:ascii="Arial" w:hAnsi="Arial" w:cs="Arial"/>
          <w:sz w:val="20"/>
          <w:szCs w:val="24"/>
        </w:rPr>
        <w:t>What future does this character have? Why?</w:t>
      </w:r>
    </w:p>
    <w:p w:rsidR="00E96444" w:rsidRDefault="00E96444" w:rsidP="002D1374">
      <w:pPr>
        <w:spacing w:after="0"/>
        <w:rPr>
          <w:rFonts w:ascii="Arial" w:hAnsi="Arial" w:cs="Arial"/>
          <w:sz w:val="24"/>
          <w:szCs w:val="24"/>
        </w:rPr>
      </w:pPr>
    </w:p>
    <w:p w:rsidR="00E96444" w:rsidRDefault="003A77AE" w:rsidP="002D1374">
      <w:pPr>
        <w:spacing w:after="0"/>
        <w:rPr>
          <w:rFonts w:ascii="Arial" w:hAnsi="Arial" w:cs="Arial"/>
          <w:sz w:val="24"/>
          <w:szCs w:val="24"/>
        </w:rPr>
      </w:pPr>
      <w:r>
        <w:rPr>
          <w:rFonts w:ascii="Arial" w:hAnsi="Arial" w:cs="Arial"/>
          <w:sz w:val="24"/>
          <w:szCs w:val="24"/>
        </w:rPr>
        <w:t>Physical Appearance—Things to include based on direct and indirect characterization.</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Hair color and cut</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Eye color</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Skin tone</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Clothing style and cleanliness state</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Shoes</w:t>
      </w:r>
    </w:p>
    <w:p w:rsid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Accessories (bags, weapons, other material possessions)</w:t>
      </w:r>
    </w:p>
    <w:p w:rsidR="003A77AE" w:rsidRPr="003A77AE" w:rsidRDefault="003A77AE" w:rsidP="003A77AE">
      <w:pPr>
        <w:pStyle w:val="ListParagraph"/>
        <w:numPr>
          <w:ilvl w:val="0"/>
          <w:numId w:val="2"/>
        </w:numPr>
        <w:spacing w:after="0"/>
        <w:rPr>
          <w:rFonts w:ascii="Arial" w:hAnsi="Arial" w:cs="Arial"/>
          <w:sz w:val="24"/>
          <w:szCs w:val="24"/>
        </w:rPr>
      </w:pPr>
      <w:r>
        <w:rPr>
          <w:rFonts w:ascii="Arial" w:hAnsi="Arial" w:cs="Arial"/>
          <w:sz w:val="24"/>
          <w:szCs w:val="24"/>
        </w:rPr>
        <w:t xml:space="preserve">Jewelry </w:t>
      </w:r>
    </w:p>
    <w:p w:rsidR="00E96444" w:rsidRDefault="00E96444" w:rsidP="002D1374">
      <w:pPr>
        <w:spacing w:after="0"/>
        <w:rPr>
          <w:rFonts w:ascii="Arial" w:hAnsi="Arial" w:cs="Arial"/>
          <w:sz w:val="24"/>
          <w:szCs w:val="24"/>
        </w:rPr>
      </w:pPr>
    </w:p>
    <w:p w:rsidR="003A77AE" w:rsidRDefault="003A77AE" w:rsidP="002D1374">
      <w:pPr>
        <w:spacing w:after="0"/>
        <w:rPr>
          <w:rFonts w:ascii="Arial" w:hAnsi="Arial" w:cs="Arial"/>
          <w:sz w:val="24"/>
          <w:szCs w:val="24"/>
        </w:rPr>
      </w:pPr>
    </w:p>
    <w:p w:rsidR="003A77AE" w:rsidRDefault="003A77AE" w:rsidP="002D1374">
      <w:pPr>
        <w:spacing w:after="0"/>
        <w:rPr>
          <w:rFonts w:ascii="Arial" w:hAnsi="Arial" w:cs="Arial"/>
          <w:sz w:val="24"/>
          <w:szCs w:val="24"/>
        </w:rPr>
      </w:pPr>
      <w:r>
        <w:rPr>
          <w:rFonts w:ascii="Arial" w:hAnsi="Arial" w:cs="Arial"/>
          <w:sz w:val="24"/>
          <w:szCs w:val="24"/>
        </w:rPr>
        <w:t>Group members</w:t>
      </w:r>
    </w:p>
    <w:p w:rsidR="003A77AE" w:rsidRDefault="003A77AE" w:rsidP="002D1374">
      <w:pPr>
        <w:spacing w:after="0"/>
        <w:rPr>
          <w:rFonts w:ascii="Arial" w:hAnsi="Arial" w:cs="Arial"/>
          <w:sz w:val="24"/>
          <w:szCs w:val="24"/>
        </w:rPr>
      </w:pPr>
      <w:r>
        <w:rPr>
          <w:rFonts w:ascii="Arial" w:hAnsi="Arial" w:cs="Arial"/>
          <w:sz w:val="24"/>
          <w:szCs w:val="24"/>
        </w:rPr>
        <w:t>1 _______________________________________________________________________________</w:t>
      </w:r>
    </w:p>
    <w:p w:rsidR="003A77AE" w:rsidRDefault="003A77AE" w:rsidP="002D1374">
      <w:pPr>
        <w:spacing w:after="0"/>
        <w:rPr>
          <w:rFonts w:ascii="Arial" w:hAnsi="Arial" w:cs="Arial"/>
          <w:sz w:val="24"/>
          <w:szCs w:val="24"/>
        </w:rPr>
      </w:pPr>
    </w:p>
    <w:p w:rsidR="003A77AE" w:rsidRDefault="003A77AE" w:rsidP="002D1374">
      <w:pPr>
        <w:spacing w:after="0"/>
        <w:rPr>
          <w:rFonts w:ascii="Arial" w:hAnsi="Arial" w:cs="Arial"/>
          <w:sz w:val="24"/>
          <w:szCs w:val="24"/>
        </w:rPr>
      </w:pPr>
      <w:r>
        <w:rPr>
          <w:rFonts w:ascii="Arial" w:hAnsi="Arial" w:cs="Arial"/>
          <w:sz w:val="24"/>
          <w:szCs w:val="24"/>
        </w:rPr>
        <w:t>2 _______________________________________________________________________________</w:t>
      </w:r>
    </w:p>
    <w:p w:rsidR="003A77AE" w:rsidRDefault="003A77AE" w:rsidP="002D1374">
      <w:pPr>
        <w:spacing w:after="0"/>
        <w:rPr>
          <w:rFonts w:ascii="Arial" w:hAnsi="Arial" w:cs="Arial"/>
          <w:sz w:val="24"/>
          <w:szCs w:val="24"/>
        </w:rPr>
      </w:pPr>
    </w:p>
    <w:p w:rsidR="003A77AE" w:rsidRDefault="003A77AE" w:rsidP="002D1374">
      <w:pPr>
        <w:spacing w:after="0"/>
        <w:rPr>
          <w:rFonts w:ascii="Arial" w:hAnsi="Arial" w:cs="Arial"/>
          <w:sz w:val="24"/>
          <w:szCs w:val="24"/>
        </w:rPr>
      </w:pPr>
      <w:r>
        <w:rPr>
          <w:rFonts w:ascii="Arial" w:hAnsi="Arial" w:cs="Arial"/>
          <w:sz w:val="24"/>
          <w:szCs w:val="24"/>
        </w:rPr>
        <w:t>3 _______________________________________________________________________________</w:t>
      </w:r>
    </w:p>
    <w:p w:rsidR="003A77AE" w:rsidRDefault="003A77AE" w:rsidP="002D1374">
      <w:pPr>
        <w:spacing w:after="0"/>
        <w:rPr>
          <w:rFonts w:ascii="Arial" w:hAnsi="Arial" w:cs="Arial"/>
          <w:sz w:val="24"/>
          <w:szCs w:val="24"/>
        </w:rPr>
      </w:pPr>
    </w:p>
    <w:p w:rsidR="003A77AE" w:rsidRDefault="003A77AE" w:rsidP="002D1374">
      <w:pPr>
        <w:spacing w:after="0"/>
        <w:rPr>
          <w:rFonts w:ascii="Arial" w:hAnsi="Arial" w:cs="Arial"/>
          <w:sz w:val="24"/>
          <w:szCs w:val="24"/>
        </w:rPr>
      </w:pPr>
      <w:r>
        <w:rPr>
          <w:rFonts w:ascii="Arial" w:hAnsi="Arial" w:cs="Arial"/>
          <w:sz w:val="24"/>
          <w:szCs w:val="24"/>
        </w:rPr>
        <w:t>Due Date ________________________________________________________________________</w:t>
      </w:r>
    </w:p>
    <w:p w:rsidR="003A77AE" w:rsidRDefault="003A77AE" w:rsidP="002D1374">
      <w:pPr>
        <w:spacing w:after="0"/>
        <w:rPr>
          <w:rFonts w:ascii="Arial" w:hAnsi="Arial" w:cs="Arial"/>
          <w:sz w:val="24"/>
          <w:szCs w:val="24"/>
        </w:rPr>
      </w:pPr>
    </w:p>
    <w:p w:rsidR="003A77AE" w:rsidRDefault="003A77AE" w:rsidP="002D1374">
      <w:pPr>
        <w:spacing w:after="0"/>
        <w:rPr>
          <w:rFonts w:ascii="Arial" w:hAnsi="Arial" w:cs="Arial"/>
          <w:sz w:val="24"/>
          <w:szCs w:val="24"/>
        </w:rPr>
      </w:pPr>
      <w:r>
        <w:rPr>
          <w:rFonts w:ascii="Arial" w:hAnsi="Arial" w:cs="Arial"/>
          <w:sz w:val="24"/>
          <w:szCs w:val="24"/>
        </w:rPr>
        <w:t>Materials needed:</w:t>
      </w:r>
    </w:p>
    <w:p w:rsidR="003A77AE" w:rsidRDefault="003A77AE" w:rsidP="002D1374">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60F">
        <w:rPr>
          <w:rFonts w:ascii="Arial" w:hAnsi="Arial" w:cs="Arial"/>
          <w:sz w:val="24"/>
          <w:szCs w:val="24"/>
        </w:rPr>
        <w:t>_____________</w:t>
      </w:r>
      <w:r>
        <w:rPr>
          <w:rFonts w:ascii="Arial" w:hAnsi="Arial" w:cs="Arial"/>
          <w:sz w:val="24"/>
          <w:szCs w:val="24"/>
        </w:rPr>
        <w:t>___________________________________________________________________</w:t>
      </w:r>
    </w:p>
    <w:p w:rsidR="00E96444" w:rsidRPr="002D1374" w:rsidRDefault="00E96444" w:rsidP="002D1374">
      <w:pPr>
        <w:spacing w:after="0"/>
        <w:rPr>
          <w:rFonts w:ascii="Arial" w:hAnsi="Arial" w:cs="Arial"/>
          <w:sz w:val="24"/>
          <w:szCs w:val="24"/>
        </w:rPr>
      </w:pPr>
      <w:r>
        <w:rPr>
          <w:rFonts w:ascii="Arial" w:hAnsi="Arial" w:cs="Arial"/>
          <w:noProof/>
          <w:sz w:val="20"/>
          <w:szCs w:val="20"/>
        </w:rPr>
        <w:lastRenderedPageBreak/>
        <w:drawing>
          <wp:anchor distT="0" distB="0" distL="114300" distR="114300" simplePos="0" relativeHeight="251658240" behindDoc="1" locked="0" layoutInCell="1" allowOverlap="1" wp14:anchorId="2D7EF5EE" wp14:editId="7AAD7556">
            <wp:simplePos x="0" y="0"/>
            <wp:positionH relativeFrom="column">
              <wp:posOffset>-457200</wp:posOffset>
            </wp:positionH>
            <wp:positionV relativeFrom="paragraph">
              <wp:posOffset>-331470</wp:posOffset>
            </wp:positionV>
            <wp:extent cx="8839835" cy="9301480"/>
            <wp:effectExtent l="0" t="0" r="0" b="0"/>
            <wp:wrapTight wrapText="bothSides">
              <wp:wrapPolygon edited="0">
                <wp:start x="0" y="0"/>
                <wp:lineTo x="0" y="21544"/>
                <wp:lineTo x="21552" y="21544"/>
                <wp:lineTo x="21552" y="0"/>
                <wp:lineTo x="0" y="0"/>
              </wp:wrapPolygon>
            </wp:wrapTight>
            <wp:docPr id="2" name="il_fi" descr="http://www.vectorstock.com/i/composite/07,08/male-body-outline-vector-69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ctorstock.com/i/composite/07,08/male-body-outline-vector-6907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835" cy="93014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E96444" w:rsidRPr="002D1374" w:rsidSect="002D1374">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C7" w:rsidRDefault="00A568C7" w:rsidP="002D1374">
      <w:pPr>
        <w:spacing w:after="0" w:line="240" w:lineRule="auto"/>
      </w:pPr>
      <w:r>
        <w:separator/>
      </w:r>
    </w:p>
  </w:endnote>
  <w:endnote w:type="continuationSeparator" w:id="0">
    <w:p w:rsidR="00A568C7" w:rsidRDefault="00A568C7" w:rsidP="002D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74" w:rsidRPr="002D1374" w:rsidRDefault="002D1374">
    <w:pPr>
      <w:pStyle w:val="Footer"/>
      <w:rPr>
        <w:rFonts w:ascii="Arial" w:hAnsi="Arial" w:cs="Arial"/>
        <w:sz w:val="16"/>
        <w:szCs w:val="16"/>
      </w:rPr>
    </w:pPr>
    <w:r w:rsidRPr="002D1374">
      <w:rPr>
        <w:rFonts w:ascii="Arial" w:hAnsi="Arial" w:cs="Arial"/>
        <w:sz w:val="16"/>
        <w:szCs w:val="16"/>
      </w:rPr>
      <w:t xml:space="preserve">Kristina </w:t>
    </w:r>
    <w:proofErr w:type="spellStart"/>
    <w:r w:rsidRPr="002D1374">
      <w:rPr>
        <w:rFonts w:ascii="Arial" w:hAnsi="Arial" w:cs="Arial"/>
        <w:sz w:val="16"/>
        <w:szCs w:val="16"/>
      </w:rPr>
      <w:t>Janeway</w:t>
    </w:r>
    <w:proofErr w:type="spellEnd"/>
  </w:p>
  <w:p w:rsidR="002D1374" w:rsidRPr="002D1374" w:rsidRDefault="002D1374">
    <w:pPr>
      <w:pStyle w:val="Footer"/>
      <w:rPr>
        <w:rFonts w:ascii="Arial" w:hAnsi="Arial" w:cs="Arial"/>
        <w:sz w:val="16"/>
        <w:szCs w:val="16"/>
      </w:rPr>
    </w:pPr>
    <w:r w:rsidRPr="002D1374">
      <w:rPr>
        <w:rFonts w:ascii="Arial" w:hAnsi="Arial" w:cs="Arial"/>
        <w:sz w:val="16"/>
        <w:szCs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C7" w:rsidRDefault="00A568C7" w:rsidP="002D1374">
      <w:pPr>
        <w:spacing w:after="0" w:line="240" w:lineRule="auto"/>
      </w:pPr>
      <w:r>
        <w:separator/>
      </w:r>
    </w:p>
  </w:footnote>
  <w:footnote w:type="continuationSeparator" w:id="0">
    <w:p w:rsidR="00A568C7" w:rsidRDefault="00A568C7" w:rsidP="002D1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AC9"/>
    <w:multiLevelType w:val="hybridMultilevel"/>
    <w:tmpl w:val="E2F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90773"/>
    <w:multiLevelType w:val="hybridMultilevel"/>
    <w:tmpl w:val="E6D6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74"/>
    <w:rsid w:val="0022660F"/>
    <w:rsid w:val="00263539"/>
    <w:rsid w:val="002D1374"/>
    <w:rsid w:val="003577CB"/>
    <w:rsid w:val="003A77AE"/>
    <w:rsid w:val="003D3772"/>
    <w:rsid w:val="00A568C7"/>
    <w:rsid w:val="00E9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74"/>
  </w:style>
  <w:style w:type="paragraph" w:styleId="Footer">
    <w:name w:val="footer"/>
    <w:basedOn w:val="Normal"/>
    <w:link w:val="FooterChar"/>
    <w:uiPriority w:val="99"/>
    <w:unhideWhenUsed/>
    <w:rsid w:val="002D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74"/>
  </w:style>
  <w:style w:type="paragraph" w:styleId="BalloonText">
    <w:name w:val="Balloon Text"/>
    <w:basedOn w:val="Normal"/>
    <w:link w:val="BalloonTextChar"/>
    <w:uiPriority w:val="99"/>
    <w:semiHidden/>
    <w:unhideWhenUsed/>
    <w:rsid w:val="002D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74"/>
    <w:rPr>
      <w:rFonts w:ascii="Tahoma" w:hAnsi="Tahoma" w:cs="Tahoma"/>
      <w:sz w:val="16"/>
      <w:szCs w:val="16"/>
    </w:rPr>
  </w:style>
  <w:style w:type="paragraph" w:styleId="ListParagraph">
    <w:name w:val="List Paragraph"/>
    <w:basedOn w:val="Normal"/>
    <w:uiPriority w:val="34"/>
    <w:qFormat/>
    <w:rsid w:val="00E96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74"/>
  </w:style>
  <w:style w:type="paragraph" w:styleId="Footer">
    <w:name w:val="footer"/>
    <w:basedOn w:val="Normal"/>
    <w:link w:val="FooterChar"/>
    <w:uiPriority w:val="99"/>
    <w:unhideWhenUsed/>
    <w:rsid w:val="002D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74"/>
  </w:style>
  <w:style w:type="paragraph" w:styleId="BalloonText">
    <w:name w:val="Balloon Text"/>
    <w:basedOn w:val="Normal"/>
    <w:link w:val="BalloonTextChar"/>
    <w:uiPriority w:val="99"/>
    <w:semiHidden/>
    <w:unhideWhenUsed/>
    <w:rsid w:val="002D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74"/>
    <w:rPr>
      <w:rFonts w:ascii="Tahoma" w:hAnsi="Tahoma" w:cs="Tahoma"/>
      <w:sz w:val="16"/>
      <w:szCs w:val="16"/>
    </w:rPr>
  </w:style>
  <w:style w:type="paragraph" w:styleId="ListParagraph">
    <w:name w:val="List Paragraph"/>
    <w:basedOn w:val="Normal"/>
    <w:uiPriority w:val="34"/>
    <w:qFormat/>
    <w:rsid w:val="00E9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1</cp:revision>
  <dcterms:created xsi:type="dcterms:W3CDTF">2012-08-06T23:52:00Z</dcterms:created>
  <dcterms:modified xsi:type="dcterms:W3CDTF">2012-08-07T00:47:00Z</dcterms:modified>
</cp:coreProperties>
</file>